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24" w:rsidRDefault="00416CF6" w:rsidP="00416CF6">
      <w:pPr>
        <w:ind w:firstLine="720"/>
      </w:pPr>
      <w:r>
        <w:t>I heard that you do not believe that teenagers should be able to have a license. You said that they party too hard, they aren’t mature enough and that they are reckless drivers.</w:t>
      </w:r>
    </w:p>
    <w:p w:rsidR="00416CF6" w:rsidRDefault="00416CF6" w:rsidP="00416CF6">
      <w:pPr>
        <w:ind w:firstLine="720"/>
      </w:pPr>
      <w:r>
        <w:t>I noticed that your essay was pretty short but it was to the point. Your essay explains everything you are saying. There are some grammar mistakes but besides that, it is a good essay.</w:t>
      </w:r>
    </w:p>
    <w:p w:rsidR="00416CF6" w:rsidRDefault="00416CF6" w:rsidP="00416CF6">
      <w:pPr>
        <w:ind w:firstLine="720"/>
      </w:pPr>
      <w:r>
        <w:t>I wondered why you said that kids aren’t mature enough but you were talking about distractions in the car. I think instead of saying that kids aren’t mature, say that kids get distracted more easily than adults would. I think you should also put more facts that were proven.</w:t>
      </w:r>
    </w:p>
    <w:p w:rsidR="00416CF6" w:rsidRDefault="00416CF6" w:rsidP="00416CF6">
      <w:pPr>
        <w:ind w:firstLine="720"/>
      </w:pPr>
    </w:p>
    <w:p w:rsidR="00416CF6" w:rsidRDefault="00416CF6" w:rsidP="00416CF6">
      <w:pPr>
        <w:ind w:firstLine="720"/>
      </w:pPr>
    </w:p>
    <w:p w:rsidR="00416CF6" w:rsidRDefault="00416CF6" w:rsidP="00416CF6">
      <w:r>
        <w:t>Christina Franco – Peer Editing</w:t>
      </w:r>
    </w:p>
    <w:sectPr w:rsidR="00416CF6" w:rsidSect="00FB7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CF6"/>
    <w:rsid w:val="00416CF6"/>
    <w:rsid w:val="00FB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572</Characters>
  <Application>Microsoft Office Word</Application>
  <DocSecurity>0</DocSecurity>
  <Lines>4</Lines>
  <Paragraphs>1</Paragraphs>
  <ScaleCrop>false</ScaleCrop>
  <Company>Gateway Community College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2009-10-03T15:03:00Z</dcterms:created>
  <dcterms:modified xsi:type="dcterms:W3CDTF">2009-10-03T15:09:00Z</dcterms:modified>
</cp:coreProperties>
</file>